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内蒙古自治区人民政府办公厅</w:t>
      </w:r>
      <w:r>
        <w:rPr>
          <w:rFonts w:hint="eastAsia" w:ascii="方正小标宋简体" w:hAnsi="方正小标宋简体" w:eastAsia="方正小标宋简体" w:cs="方正小标宋简体"/>
          <w:sz w:val="44"/>
          <w:szCs w:val="44"/>
        </w:rPr>
        <w:t>关于</w:t>
      </w: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做好202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年“博爱一日捐”活动的通知</w:t>
      </w: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方正小标宋简体" w:hAnsi="方正小标宋简体" w:eastAsia="方正小标宋简体" w:cs="方正小标宋简体"/>
          <w:sz w:val="44"/>
          <w:szCs w:val="44"/>
        </w:rPr>
      </w:pPr>
      <w:r>
        <w:rPr>
          <w:rFonts w:hint="eastAsia" w:ascii="仿宋_GB2312" w:eastAsia="仿宋_GB2312"/>
          <w:sz w:val="32"/>
          <w:szCs w:val="32"/>
          <w:lang w:eastAsia="zh-CN"/>
        </w:rPr>
        <w:t>内政办字〔2022〕43号</w:t>
      </w:r>
    </w:p>
    <w:p>
      <w:pPr>
        <w:keepNext w:val="0"/>
        <w:keepLines w:val="0"/>
        <w:pageBreakBefore w:val="0"/>
        <w:widowControl w:val="0"/>
        <w:kinsoku/>
        <w:wordWrap/>
        <w:overflowPunct/>
        <w:topLinePunct/>
        <w:autoSpaceDE/>
        <w:autoSpaceDN/>
        <w:bidi w:val="0"/>
        <w:spacing w:line="580" w:lineRule="exact"/>
        <w:textAlignment w:val="auto"/>
        <w:rPr>
          <w:rFonts w:hint="default" w:ascii="Times New Roman" w:hAnsi="Times New Roman" w:eastAsia="仿宋" w:cs="Times New Roman"/>
          <w:sz w:val="32"/>
          <w:szCs w:val="32"/>
        </w:rPr>
      </w:pPr>
      <w:bookmarkStart w:id="0" w:name="_GoBack"/>
      <w:bookmarkEnd w:id="0"/>
    </w:p>
    <w:p>
      <w:pPr>
        <w:keepNext w:val="0"/>
        <w:keepLines w:val="0"/>
        <w:pageBreakBefore w:val="0"/>
        <w:widowControl w:val="0"/>
        <w:kinsoku/>
        <w:wordWrap/>
        <w:overflowPunct/>
        <w:topLinePunct/>
        <w:autoSpaceDE/>
        <w:autoSpaceDN/>
        <w:bidi w:val="0"/>
        <w:spacing w:line="580" w:lineRule="exact"/>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sz w:val="32"/>
          <w:szCs w:val="32"/>
          <w:u w:val="none"/>
        </w:rPr>
        <w:t>各盟行政公署、市人民政府，自治区各委、办、厅、局，各大企业、事业单位：</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sz w:val="32"/>
          <w:szCs w:val="32"/>
          <w:u w:val="none"/>
        </w:rPr>
        <w:t>“博爱一日捐”是自治区红</w:t>
      </w:r>
      <w:r>
        <w:rPr>
          <w:rFonts w:hint="default" w:ascii="Times New Roman" w:hAnsi="Times New Roman" w:eastAsia="仿宋" w:cs="Times New Roman"/>
          <w:sz w:val="32"/>
          <w:szCs w:val="32"/>
        </w:rPr>
        <w:t>十字会组织开展的公益募捐活动，是一项关注困难群众、开展人道救助工作的社会公益活动，是“光明行”等社会公益活动的重要资金保障。近年来，在各地区各部门各单位和社会各界爱心人士的大力支持和积极参与下，“博爱一日捐”活动取得了明显成效。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年，全区各级红十字会共筹集“博爱一日捐”善</w:t>
      </w:r>
      <w:r>
        <w:rPr>
          <w:rFonts w:hint="default" w:ascii="Times New Roman" w:hAnsi="Times New Roman" w:eastAsia="仿宋" w:cs="Times New Roman"/>
          <w:sz w:val="32"/>
          <w:szCs w:val="32"/>
          <w:u w:val="none"/>
        </w:rPr>
        <w:t>款1.</w:t>
      </w:r>
      <w:r>
        <w:rPr>
          <w:rFonts w:hint="default" w:ascii="Times New Roman" w:hAnsi="Times New Roman" w:eastAsia="仿宋" w:cs="Times New Roman"/>
          <w:sz w:val="32"/>
          <w:szCs w:val="32"/>
          <w:u w:val="none"/>
          <w:lang w:val="en-US" w:eastAsia="zh-CN"/>
        </w:rPr>
        <w:t>35</w:t>
      </w:r>
      <w:r>
        <w:rPr>
          <w:rFonts w:hint="default" w:ascii="Times New Roman" w:hAnsi="Times New Roman" w:eastAsia="仿宋" w:cs="Times New Roman"/>
          <w:sz w:val="32"/>
          <w:szCs w:val="32"/>
          <w:u w:val="none"/>
        </w:rPr>
        <w:t>亿元，组织</w:t>
      </w:r>
      <w:r>
        <w:rPr>
          <w:rFonts w:hint="default" w:ascii="Times New Roman" w:hAnsi="Times New Roman" w:eastAsia="仿宋" w:cs="Times New Roman"/>
          <w:sz w:val="32"/>
          <w:szCs w:val="32"/>
        </w:rPr>
        <w:t>开展了送温暖、救助困难家庭大病患者、“光明行”困难家庭白内障患者免费手术、博爱家园、红十字应急救护角（点）等人道救助项目和</w:t>
      </w:r>
      <w:r>
        <w:rPr>
          <w:rFonts w:hint="eastAsia" w:ascii="Times New Roman" w:hAnsi="Times New Roman" w:eastAsia="仿宋" w:cs="Times New Roman"/>
          <w:sz w:val="32"/>
          <w:szCs w:val="32"/>
          <w:lang w:eastAsia="zh-CN"/>
        </w:rPr>
        <w:t>公益</w:t>
      </w:r>
      <w:r>
        <w:rPr>
          <w:rFonts w:hint="default" w:ascii="Times New Roman" w:hAnsi="Times New Roman" w:eastAsia="仿宋" w:cs="Times New Roman"/>
          <w:sz w:val="32"/>
          <w:szCs w:val="32"/>
        </w:rPr>
        <w:t>活</w:t>
      </w:r>
      <w:r>
        <w:rPr>
          <w:rFonts w:hint="default" w:ascii="Times New Roman" w:hAnsi="Times New Roman" w:eastAsia="仿宋" w:cs="Times New Roman"/>
          <w:sz w:val="32"/>
          <w:szCs w:val="32"/>
          <w:u w:val="none"/>
        </w:rPr>
        <w:t>动，在</w:t>
      </w:r>
      <w:r>
        <w:rPr>
          <w:rFonts w:hint="default" w:ascii="Times New Roman" w:hAnsi="Times New Roman" w:eastAsia="仿宋" w:cs="Times New Roman"/>
          <w:sz w:val="32"/>
          <w:szCs w:val="32"/>
        </w:rPr>
        <w:t>助力</w:t>
      </w:r>
      <w:r>
        <w:rPr>
          <w:rFonts w:hint="default" w:ascii="Times New Roman" w:hAnsi="Times New Roman" w:eastAsia="仿宋" w:cs="Times New Roman"/>
          <w:sz w:val="32"/>
          <w:szCs w:val="32"/>
          <w:lang w:val="en-US" w:eastAsia="zh-CN"/>
        </w:rPr>
        <w:t>乡村振兴</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保障和改善民生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维护社会和谐稳定</w:t>
      </w:r>
      <w:r>
        <w:rPr>
          <w:rFonts w:hint="eastAsia" w:ascii="Times New Roman" w:hAnsi="Times New Roman" w:eastAsia="仿宋" w:cs="Times New Roman"/>
          <w:sz w:val="32"/>
          <w:szCs w:val="32"/>
          <w:lang w:eastAsia="zh-CN"/>
        </w:rPr>
        <w:t>等</w:t>
      </w:r>
      <w:r>
        <w:rPr>
          <w:rFonts w:hint="eastAsia" w:ascii="Times New Roman" w:hAnsi="Times New Roman" w:eastAsia="仿宋" w:cs="Times New Roman"/>
          <w:sz w:val="32"/>
          <w:szCs w:val="32"/>
          <w:u w:val="none"/>
          <w:lang w:eastAsia="zh-CN"/>
        </w:rPr>
        <w:t>方面</w:t>
      </w:r>
      <w:r>
        <w:rPr>
          <w:rFonts w:hint="default" w:ascii="Times New Roman" w:hAnsi="Times New Roman" w:eastAsia="仿宋" w:cs="Times New Roman"/>
          <w:sz w:val="32"/>
          <w:szCs w:val="32"/>
        </w:rPr>
        <w:t>发挥了</w:t>
      </w:r>
      <w:r>
        <w:rPr>
          <w:rFonts w:hint="eastAsia" w:ascii="Times New Roman" w:hAnsi="Times New Roman" w:eastAsia="仿宋" w:cs="Times New Roman"/>
          <w:sz w:val="32"/>
          <w:szCs w:val="32"/>
          <w:lang w:eastAsia="zh-CN"/>
        </w:rPr>
        <w:t>积极</w:t>
      </w:r>
      <w:r>
        <w:rPr>
          <w:rFonts w:hint="default" w:ascii="Times New Roman" w:hAnsi="Times New Roman" w:eastAsia="仿宋" w:cs="Times New Roman"/>
          <w:sz w:val="32"/>
          <w:szCs w:val="32"/>
        </w:rPr>
        <w:t>作用。</w:t>
      </w:r>
      <w:r>
        <w:rPr>
          <w:rFonts w:hint="default" w:ascii="Times New Roman" w:hAnsi="Times New Roman" w:eastAsia="仿宋" w:cs="Times New Roman"/>
          <w:bCs/>
          <w:color w:val="000000"/>
          <w:kern w:val="0"/>
          <w:sz w:val="32"/>
          <w:szCs w:val="32"/>
        </w:rPr>
        <w:t>为切实做好202</w:t>
      </w:r>
      <w:r>
        <w:rPr>
          <w:rFonts w:hint="default" w:ascii="Times New Roman" w:hAnsi="Times New Roman" w:eastAsia="仿宋" w:cs="Times New Roman"/>
          <w:bCs/>
          <w:color w:val="000000"/>
          <w:kern w:val="0"/>
          <w:sz w:val="32"/>
          <w:szCs w:val="32"/>
          <w:lang w:val="en-US" w:eastAsia="zh-CN"/>
        </w:rPr>
        <w:t>2</w:t>
      </w:r>
      <w:r>
        <w:rPr>
          <w:rFonts w:hint="default" w:ascii="Times New Roman" w:hAnsi="Times New Roman" w:eastAsia="仿宋" w:cs="Times New Roman"/>
          <w:bCs/>
          <w:color w:val="000000"/>
          <w:kern w:val="0"/>
          <w:sz w:val="32"/>
          <w:szCs w:val="32"/>
        </w:rPr>
        <w:t>年“博爱一日捐”活动，经自治区人民政府同意，现将有关事宜通知如下：</w:t>
      </w:r>
    </w:p>
    <w:p>
      <w:pPr>
        <w:keepNext w:val="0"/>
        <w:keepLines w:val="0"/>
        <w:pageBreakBefore w:val="0"/>
        <w:widowControl w:val="0"/>
        <w:kinsoku/>
        <w:wordWrap/>
        <w:overflowPunct/>
        <w:topLinePunct/>
        <w:autoSpaceDE/>
        <w:autoSpaceDN/>
        <w:bidi w:val="0"/>
        <w:spacing w:line="580" w:lineRule="exact"/>
        <w:ind w:firstLine="645" w:firstLineChars="0"/>
        <w:jc w:val="left"/>
        <w:textAlignment w:val="auto"/>
        <w:rPr>
          <w:rFonts w:hint="default" w:ascii="Times New Roman" w:hAnsi="Times New Roman" w:eastAsia="仿宋" w:cs="Times New Roman"/>
          <w:i w:val="0"/>
          <w:iCs w:val="0"/>
          <w:color w:val="000000"/>
          <w:kern w:val="0"/>
          <w:sz w:val="32"/>
          <w:szCs w:val="32"/>
          <w:u w:val="none"/>
        </w:rPr>
      </w:pPr>
      <w:r>
        <w:rPr>
          <w:rFonts w:hint="default" w:ascii="Times New Roman" w:hAnsi="Times New Roman" w:eastAsia="黑体" w:cs="Times New Roman"/>
          <w:bCs/>
          <w:color w:val="000000"/>
          <w:kern w:val="0"/>
          <w:sz w:val="32"/>
          <w:szCs w:val="32"/>
        </w:rPr>
        <w:t>一、认真组织开展“博爱一日捐”活动</w:t>
      </w:r>
      <w:r>
        <w:rPr>
          <w:rFonts w:hint="eastAsia" w:ascii="Times New Roman" w:hAnsi="Times New Roman" w:eastAsia="黑体" w:cs="Times New Roman"/>
          <w:bCs/>
          <w:color w:val="000000"/>
          <w:kern w:val="0"/>
          <w:sz w:val="32"/>
          <w:szCs w:val="32"/>
          <w:lang w:eastAsia="zh-CN"/>
        </w:rPr>
        <w:t>。</w:t>
      </w:r>
      <w:r>
        <w:rPr>
          <w:rFonts w:hint="eastAsia" w:ascii="Times New Roman" w:hAnsi="Times New Roman" w:eastAsia="仿宋" w:cs="Times New Roman"/>
          <w:i w:val="0"/>
          <w:iCs w:val="0"/>
          <w:sz w:val="32"/>
          <w:szCs w:val="32"/>
          <w:lang w:eastAsia="zh-CN"/>
        </w:rPr>
        <w:t>开展</w:t>
      </w:r>
      <w:r>
        <w:rPr>
          <w:rFonts w:hint="default" w:ascii="Times New Roman" w:hAnsi="Times New Roman" w:eastAsia="仿宋" w:cs="Times New Roman"/>
          <w:i w:val="0"/>
          <w:iCs w:val="0"/>
          <w:sz w:val="32"/>
          <w:szCs w:val="32"/>
          <w:u w:val="none"/>
        </w:rPr>
        <w:t>“博爱一日捐”</w:t>
      </w:r>
      <w:r>
        <w:rPr>
          <w:rFonts w:hint="eastAsia" w:ascii="Times New Roman" w:hAnsi="Times New Roman" w:eastAsia="仿宋" w:cs="Times New Roman"/>
          <w:i w:val="0"/>
          <w:iCs w:val="0"/>
          <w:sz w:val="32"/>
          <w:szCs w:val="32"/>
          <w:u w:val="none"/>
          <w:lang w:eastAsia="zh-CN"/>
        </w:rPr>
        <w:t>活动</w:t>
      </w:r>
      <w:r>
        <w:rPr>
          <w:rFonts w:hint="default" w:ascii="Times New Roman" w:hAnsi="Times New Roman" w:eastAsia="仿宋" w:cs="Times New Roman"/>
          <w:i w:val="0"/>
          <w:iCs w:val="0"/>
          <w:sz w:val="32"/>
          <w:szCs w:val="32"/>
        </w:rPr>
        <w:t>，对于广泛动员社会力量，整合社会</w:t>
      </w:r>
      <w:r>
        <w:rPr>
          <w:rFonts w:hint="eastAsia" w:ascii="Times New Roman" w:hAnsi="Times New Roman" w:eastAsia="仿宋" w:cs="Times New Roman"/>
          <w:i w:val="0"/>
          <w:iCs w:val="0"/>
          <w:sz w:val="32"/>
          <w:szCs w:val="32"/>
          <w:u w:val="none"/>
          <w:lang w:eastAsia="zh-CN"/>
        </w:rPr>
        <w:t>救助</w:t>
      </w:r>
      <w:r>
        <w:rPr>
          <w:rFonts w:hint="default" w:ascii="Times New Roman" w:hAnsi="Times New Roman" w:eastAsia="仿宋" w:cs="Times New Roman"/>
          <w:i w:val="0"/>
          <w:iCs w:val="0"/>
          <w:sz w:val="32"/>
          <w:szCs w:val="32"/>
        </w:rPr>
        <w:t>资源，共同</w:t>
      </w:r>
      <w:r>
        <w:rPr>
          <w:rFonts w:hint="default" w:ascii="Times New Roman" w:hAnsi="Times New Roman" w:eastAsia="仿宋" w:cs="Times New Roman"/>
          <w:i w:val="0"/>
          <w:iCs w:val="0"/>
          <w:color w:val="000000"/>
          <w:kern w:val="0"/>
          <w:sz w:val="32"/>
          <w:szCs w:val="32"/>
        </w:rPr>
        <w:t>参与人道救助，补</w:t>
      </w:r>
      <w:r>
        <w:rPr>
          <w:rFonts w:hint="eastAsia" w:ascii="Times New Roman" w:hAnsi="Times New Roman" w:eastAsia="仿宋" w:cs="Times New Roman"/>
          <w:i w:val="0"/>
          <w:iCs w:val="0"/>
          <w:color w:val="000000"/>
          <w:kern w:val="0"/>
          <w:sz w:val="32"/>
          <w:szCs w:val="32"/>
          <w:lang w:eastAsia="zh-CN"/>
        </w:rPr>
        <w:t>齐</w:t>
      </w:r>
      <w:r>
        <w:rPr>
          <w:rFonts w:hint="default" w:ascii="Times New Roman" w:hAnsi="Times New Roman" w:eastAsia="仿宋" w:cs="Times New Roman"/>
          <w:i w:val="0"/>
          <w:iCs w:val="0"/>
          <w:color w:val="000000"/>
          <w:kern w:val="0"/>
          <w:sz w:val="32"/>
          <w:szCs w:val="32"/>
        </w:rPr>
        <w:t>民生短板，解决</w:t>
      </w:r>
      <w:r>
        <w:rPr>
          <w:rFonts w:hint="default" w:ascii="Times New Roman" w:hAnsi="Times New Roman" w:eastAsia="仿宋" w:cs="Times New Roman"/>
          <w:i w:val="0"/>
          <w:iCs w:val="0"/>
          <w:color w:val="000000"/>
          <w:sz w:val="32"/>
          <w:szCs w:val="32"/>
        </w:rPr>
        <w:t>困</w:t>
      </w:r>
      <w:r>
        <w:rPr>
          <w:rFonts w:hint="default" w:ascii="Times New Roman" w:hAnsi="Times New Roman" w:eastAsia="仿宋" w:cs="Times New Roman"/>
          <w:i w:val="0"/>
          <w:iCs w:val="0"/>
          <w:sz w:val="32"/>
          <w:szCs w:val="32"/>
        </w:rPr>
        <w:t>难群众的基本需求，培育和践行社会主义核心价值观具有重要意义。</w:t>
      </w:r>
      <w:r>
        <w:rPr>
          <w:rFonts w:hint="default" w:ascii="Times New Roman" w:hAnsi="Times New Roman" w:eastAsia="仿宋" w:cs="Times New Roman"/>
          <w:i w:val="0"/>
          <w:iCs w:val="0"/>
          <w:sz w:val="32"/>
          <w:szCs w:val="32"/>
          <w:u w:val="none"/>
        </w:rPr>
        <w:t>各地区各部门各单位要</w:t>
      </w:r>
      <w:r>
        <w:rPr>
          <w:rFonts w:hint="eastAsia" w:ascii="Times New Roman" w:hAnsi="Times New Roman" w:eastAsia="仿宋" w:cs="Times New Roman"/>
          <w:i w:val="0"/>
          <w:iCs w:val="0"/>
          <w:sz w:val="32"/>
          <w:szCs w:val="32"/>
          <w:u w:val="none"/>
          <w:lang w:eastAsia="zh-CN"/>
        </w:rPr>
        <w:t>提高思想认识，</w:t>
      </w:r>
      <w:r>
        <w:rPr>
          <w:rFonts w:hint="default" w:ascii="Times New Roman" w:hAnsi="Times New Roman" w:eastAsia="仿宋" w:cs="Times New Roman"/>
          <w:i w:val="0"/>
          <w:iCs w:val="0"/>
          <w:sz w:val="32"/>
          <w:szCs w:val="32"/>
          <w:u w:val="none"/>
        </w:rPr>
        <w:t>将“博爱一日捐”</w:t>
      </w:r>
      <w:r>
        <w:rPr>
          <w:rFonts w:hint="eastAsia" w:ascii="Times New Roman" w:hAnsi="Times New Roman" w:eastAsia="仿宋" w:cs="Times New Roman"/>
          <w:i w:val="0"/>
          <w:iCs w:val="0"/>
          <w:sz w:val="32"/>
          <w:szCs w:val="32"/>
          <w:u w:val="none"/>
          <w:lang w:eastAsia="zh-CN"/>
        </w:rPr>
        <w:t>募捐工作</w:t>
      </w:r>
      <w:r>
        <w:rPr>
          <w:rFonts w:hint="default" w:ascii="Times New Roman" w:hAnsi="Times New Roman" w:eastAsia="仿宋" w:cs="Times New Roman"/>
          <w:i w:val="0"/>
          <w:iCs w:val="0"/>
          <w:sz w:val="32"/>
          <w:szCs w:val="32"/>
          <w:u w:val="none"/>
        </w:rPr>
        <w:t>作为志愿服务的重要内容，</w:t>
      </w:r>
      <w:r>
        <w:rPr>
          <w:rFonts w:hint="default" w:ascii="Times New Roman" w:hAnsi="Times New Roman" w:eastAsia="仿宋" w:cs="Times New Roman"/>
          <w:b w:val="0"/>
          <w:bCs w:val="0"/>
          <w:i w:val="0"/>
          <w:iCs w:val="0"/>
          <w:sz w:val="32"/>
          <w:szCs w:val="32"/>
          <w:u w:val="none"/>
        </w:rPr>
        <w:t>结合推</w:t>
      </w:r>
      <w:r>
        <w:rPr>
          <w:rFonts w:hint="default" w:ascii="Times New Roman" w:hAnsi="Times New Roman" w:eastAsia="仿宋" w:cs="Times New Roman"/>
          <w:b w:val="0"/>
          <w:bCs w:val="0"/>
          <w:i w:val="0"/>
          <w:iCs w:val="0"/>
          <w:spacing w:val="6"/>
          <w:sz w:val="32"/>
          <w:szCs w:val="32"/>
          <w:u w:val="none"/>
        </w:rPr>
        <w:t>进群众性文明内蒙古建设</w:t>
      </w:r>
      <w:r>
        <w:rPr>
          <w:rFonts w:hint="default" w:ascii="Times New Roman" w:hAnsi="Times New Roman" w:eastAsia="仿宋" w:cs="Times New Roman"/>
          <w:i w:val="0"/>
          <w:iCs w:val="0"/>
          <w:spacing w:val="6"/>
          <w:sz w:val="32"/>
          <w:szCs w:val="32"/>
          <w:u w:val="none"/>
        </w:rPr>
        <w:t>，精心组织开展</w:t>
      </w:r>
      <w:r>
        <w:rPr>
          <w:rFonts w:hint="eastAsia" w:ascii="Times New Roman" w:hAnsi="Times New Roman" w:eastAsia="仿宋" w:cs="Times New Roman"/>
          <w:i w:val="0"/>
          <w:iCs w:val="0"/>
          <w:spacing w:val="6"/>
          <w:sz w:val="32"/>
          <w:szCs w:val="32"/>
          <w:u w:val="none"/>
          <w:lang w:eastAsia="zh-CN"/>
        </w:rPr>
        <w:t>好</w:t>
      </w:r>
      <w:r>
        <w:rPr>
          <w:rFonts w:hint="default" w:ascii="Times New Roman" w:hAnsi="Times New Roman" w:eastAsia="仿宋" w:cs="Times New Roman"/>
          <w:i w:val="0"/>
          <w:iCs w:val="0"/>
          <w:spacing w:val="6"/>
          <w:sz w:val="32"/>
          <w:szCs w:val="32"/>
          <w:u w:val="none"/>
        </w:rPr>
        <w:t>“博爱一日捐”</w:t>
      </w:r>
      <w:r>
        <w:rPr>
          <w:rFonts w:hint="eastAsia" w:ascii="Times New Roman" w:hAnsi="Times New Roman" w:eastAsia="仿宋" w:cs="Times New Roman"/>
          <w:i w:val="0"/>
          <w:iCs w:val="0"/>
          <w:sz w:val="32"/>
          <w:szCs w:val="32"/>
          <w:u w:val="none"/>
          <w:lang w:eastAsia="zh-CN"/>
        </w:rPr>
        <w:t>活动</w:t>
      </w:r>
      <w:r>
        <w:rPr>
          <w:rFonts w:hint="default" w:ascii="Times New Roman" w:hAnsi="Times New Roman" w:eastAsia="仿宋" w:cs="Times New Roman"/>
          <w:i w:val="0"/>
          <w:iCs w:val="0"/>
          <w:sz w:val="32"/>
          <w:szCs w:val="32"/>
          <w:u w:val="none"/>
        </w:rPr>
        <w:t>。</w:t>
      </w:r>
    </w:p>
    <w:p>
      <w:pPr>
        <w:keepNext w:val="0"/>
        <w:keepLines w:val="0"/>
        <w:pageBreakBefore w:val="0"/>
        <w:widowControl w:val="0"/>
        <w:shd w:val="clear" w:color="auto" w:fill="FFFFFF"/>
        <w:kinsoku/>
        <w:wordWrap/>
        <w:overflowPunct/>
        <w:topLinePunct/>
        <w:autoSpaceDE/>
        <w:autoSpaceDN/>
        <w:bidi w:val="0"/>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b/>
          <w:bCs/>
          <w:color w:val="000000"/>
          <w:kern w:val="0"/>
          <w:sz w:val="32"/>
          <w:szCs w:val="32"/>
        </w:rPr>
        <w:t>二、</w:t>
      </w:r>
      <w:r>
        <w:rPr>
          <w:rFonts w:hint="default" w:ascii="Times New Roman" w:hAnsi="Times New Roman" w:eastAsia="黑体" w:cs="Times New Roman"/>
          <w:sz w:val="32"/>
          <w:szCs w:val="32"/>
        </w:rPr>
        <w:t>加</w:t>
      </w:r>
      <w:r>
        <w:rPr>
          <w:rFonts w:hint="eastAsia" w:ascii="Times New Roman" w:hAnsi="Times New Roman" w:eastAsia="黑体" w:cs="Times New Roman"/>
          <w:sz w:val="32"/>
          <w:szCs w:val="32"/>
          <w:lang w:eastAsia="zh-CN"/>
        </w:rPr>
        <w:t>大</w:t>
      </w:r>
      <w:r>
        <w:rPr>
          <w:rFonts w:hint="default" w:ascii="Times New Roman" w:hAnsi="Times New Roman" w:eastAsia="黑体" w:cs="Times New Roman"/>
          <w:sz w:val="32"/>
          <w:szCs w:val="32"/>
        </w:rPr>
        <w:t>“博爱一日捐”活动宣传</w:t>
      </w:r>
      <w:r>
        <w:rPr>
          <w:rFonts w:hint="eastAsia" w:ascii="Times New Roman" w:hAnsi="Times New Roman" w:eastAsia="黑体" w:cs="Times New Roman"/>
          <w:sz w:val="32"/>
          <w:szCs w:val="32"/>
          <w:lang w:eastAsia="zh-CN"/>
        </w:rPr>
        <w:t>力度。</w:t>
      </w:r>
      <w:r>
        <w:rPr>
          <w:rFonts w:hint="default" w:ascii="Times New Roman" w:hAnsi="Times New Roman" w:eastAsia="仿宋" w:cs="Times New Roman"/>
          <w:sz w:val="32"/>
          <w:szCs w:val="32"/>
        </w:rPr>
        <w:t>各地区各部门各单位要大力倡导人人参与公益、人人奉献爱心的公益理念，组织开展内容丰富、形式多样的宣传活动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大力宣传“博爱一日捐”活动的</w:t>
      </w:r>
      <w:r>
        <w:rPr>
          <w:rFonts w:hint="default" w:ascii="Times New Roman" w:hAnsi="Times New Roman" w:eastAsia="仿宋" w:cs="Times New Roman"/>
          <w:sz w:val="32"/>
          <w:szCs w:val="32"/>
          <w:u w:val="none"/>
        </w:rPr>
        <w:t>重要意义</w:t>
      </w:r>
      <w:r>
        <w:rPr>
          <w:rFonts w:hint="eastAsia" w:ascii="Times New Roman" w:hAnsi="Times New Roman" w:eastAsia="仿宋" w:cs="Times New Roman"/>
          <w:sz w:val="32"/>
          <w:szCs w:val="32"/>
          <w:u w:val="none"/>
          <w:lang w:eastAsia="zh-CN"/>
        </w:rPr>
        <w:t>和</w:t>
      </w:r>
      <w:r>
        <w:rPr>
          <w:rFonts w:hint="default" w:ascii="Times New Roman" w:hAnsi="Times New Roman" w:eastAsia="仿宋" w:cs="Times New Roman"/>
          <w:sz w:val="32"/>
          <w:szCs w:val="32"/>
          <w:u w:val="none"/>
        </w:rPr>
        <w:t>作用</w:t>
      </w:r>
      <w:r>
        <w:rPr>
          <w:rFonts w:hint="default" w:ascii="Times New Roman" w:hAnsi="Times New Roman" w:eastAsia="仿宋" w:cs="Times New Roman"/>
          <w:sz w:val="32"/>
          <w:szCs w:val="32"/>
        </w:rPr>
        <w:t>，进一步提升</w:t>
      </w:r>
      <w:r>
        <w:rPr>
          <w:rFonts w:hint="eastAsia" w:ascii="Times New Roman" w:hAnsi="Times New Roman" w:eastAsia="仿宋" w:cs="Times New Roman"/>
          <w:sz w:val="32"/>
          <w:szCs w:val="32"/>
          <w:lang w:eastAsia="zh-CN"/>
        </w:rPr>
        <w:t>活动</w:t>
      </w:r>
      <w:r>
        <w:rPr>
          <w:rFonts w:hint="default" w:ascii="Times New Roman" w:hAnsi="Times New Roman" w:eastAsia="仿宋" w:cs="Times New Roman"/>
          <w:sz w:val="32"/>
          <w:szCs w:val="32"/>
        </w:rPr>
        <w:t>的知晓率、认同率</w:t>
      </w:r>
      <w:r>
        <w:rPr>
          <w:rFonts w:hint="eastAsia" w:ascii="Times New Roman" w:hAnsi="Times New Roman" w:eastAsia="仿宋" w:cs="Times New Roman"/>
          <w:sz w:val="32"/>
          <w:szCs w:val="32"/>
          <w:lang w:eastAsia="zh-CN"/>
        </w:rPr>
        <w:t>和参与</w:t>
      </w:r>
      <w:r>
        <w:rPr>
          <w:rFonts w:hint="default" w:ascii="Times New Roman" w:hAnsi="Times New Roman" w:eastAsia="仿宋" w:cs="Times New Roman"/>
          <w:sz w:val="32"/>
          <w:szCs w:val="32"/>
        </w:rPr>
        <w:t>率。要集中宣传报道在“博爱一日捐”活动中涌现出的先进集体和个人，褒扬爱心奉献行为，引导社会文明风尚，使“博爱一日捐”活动成为</w:t>
      </w:r>
      <w:r>
        <w:rPr>
          <w:rFonts w:hint="eastAsia" w:ascii="Times New Roman" w:hAnsi="Times New Roman" w:eastAsia="仿宋" w:cs="Times New Roman"/>
          <w:sz w:val="32"/>
          <w:szCs w:val="32"/>
          <w:u w:val="none"/>
          <w:lang w:eastAsia="zh-CN"/>
        </w:rPr>
        <w:t>加强</w:t>
      </w:r>
      <w:r>
        <w:rPr>
          <w:rFonts w:hint="default" w:ascii="Times New Roman" w:hAnsi="Times New Roman" w:eastAsia="仿宋" w:cs="Times New Roman"/>
          <w:sz w:val="32"/>
          <w:szCs w:val="32"/>
        </w:rPr>
        <w:t>本地区本部门本单位精神文明建设</w:t>
      </w:r>
      <w:r>
        <w:rPr>
          <w:rFonts w:hint="eastAsia"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公益载体。</w:t>
      </w: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eastAsia" w:ascii="Times New Roman" w:hAnsi="Times New Roman" w:eastAsia="仿宋" w:cs="Times New Roman"/>
          <w:sz w:val="32"/>
          <w:szCs w:val="32"/>
          <w:u w:val="none"/>
          <w:lang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bCs/>
          <w:color w:val="000000"/>
          <w:kern w:val="0"/>
          <w:sz w:val="32"/>
          <w:szCs w:val="32"/>
        </w:rPr>
        <w:t>管好用好“博爱一日捐”募捐资金</w:t>
      </w:r>
      <w:r>
        <w:rPr>
          <w:rFonts w:hint="eastAsia" w:ascii="Times New Roman" w:hAnsi="Times New Roman" w:eastAsia="黑体" w:cs="Times New Roman"/>
          <w:bCs/>
          <w:color w:val="000000"/>
          <w:kern w:val="0"/>
          <w:sz w:val="32"/>
          <w:szCs w:val="32"/>
          <w:lang w:eastAsia="zh-CN"/>
        </w:rPr>
        <w:t>。</w:t>
      </w:r>
      <w:r>
        <w:rPr>
          <w:rFonts w:hint="default" w:ascii="Times New Roman" w:hAnsi="Times New Roman" w:eastAsia="仿宋" w:cs="Times New Roman"/>
          <w:sz w:val="32"/>
          <w:szCs w:val="32"/>
        </w:rPr>
        <w:t>各级红十字会要切实强化责任意识、服务意识，进一步完善自律机制，严谨、规范、高效做好“博爱一日捐”善款接收、管理和使用工作。要严格执行《内蒙古自治区红十字会“博爱一日捐”捐款接收管理使用办法》，科学合理安排和使用募捐资金，组织实施好各项人道救助项目和</w:t>
      </w:r>
      <w:r>
        <w:rPr>
          <w:rFonts w:hint="eastAsia" w:ascii="Times New Roman" w:hAnsi="Times New Roman" w:eastAsia="仿宋" w:cs="Times New Roman"/>
          <w:sz w:val="32"/>
          <w:szCs w:val="32"/>
          <w:lang w:eastAsia="zh-CN"/>
        </w:rPr>
        <w:t>公益</w:t>
      </w:r>
      <w:r>
        <w:rPr>
          <w:rFonts w:hint="default" w:ascii="Times New Roman" w:hAnsi="Times New Roman" w:eastAsia="仿宋" w:cs="Times New Roman"/>
          <w:sz w:val="32"/>
          <w:szCs w:val="32"/>
          <w:u w:val="none"/>
        </w:rPr>
        <w:t>活动</w:t>
      </w:r>
      <w:r>
        <w:rPr>
          <w:rFonts w:hint="eastAsia"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rPr>
        <w:t>确保最需要救助的困难群众得到救助，确保管好、用好每</w:t>
      </w:r>
      <w:r>
        <w:rPr>
          <w:rFonts w:hint="default" w:ascii="Times New Roman" w:hAnsi="Times New Roman" w:eastAsia="仿宋" w:cs="Times New Roman"/>
          <w:sz w:val="32"/>
          <w:szCs w:val="32"/>
          <w:u w:val="none"/>
        </w:rPr>
        <w:t>一笔善款，发挥最大的社</w:t>
      </w:r>
      <w:r>
        <w:rPr>
          <w:rFonts w:hint="default" w:ascii="Times New Roman" w:hAnsi="Times New Roman" w:eastAsia="仿宋" w:cs="Times New Roman"/>
          <w:sz w:val="32"/>
          <w:szCs w:val="32"/>
        </w:rPr>
        <w:t>会效益。</w:t>
      </w:r>
      <w:r>
        <w:rPr>
          <w:rFonts w:hint="default" w:ascii="Times New Roman" w:hAnsi="Times New Roman" w:eastAsia="仿宋" w:cs="Times New Roman"/>
          <w:sz w:val="32"/>
          <w:szCs w:val="32"/>
          <w:u w:val="none"/>
        </w:rPr>
        <w:t>要进一步加大信息公开力度，通过电视、报纸、网站等媒体</w:t>
      </w:r>
      <w:r>
        <w:rPr>
          <w:rFonts w:hint="eastAsia"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rPr>
        <w:t>及时、准确向社会发布</w:t>
      </w:r>
      <w:r>
        <w:rPr>
          <w:rFonts w:hint="eastAsia" w:ascii="Times New Roman" w:hAnsi="Times New Roman" w:eastAsia="仿宋" w:cs="Times New Roman"/>
          <w:sz w:val="32"/>
          <w:szCs w:val="32"/>
          <w:u w:val="none"/>
          <w:lang w:eastAsia="zh-CN"/>
        </w:rPr>
        <w:t>善</w:t>
      </w:r>
      <w:r>
        <w:rPr>
          <w:rFonts w:hint="default" w:ascii="Times New Roman" w:hAnsi="Times New Roman" w:eastAsia="仿宋" w:cs="Times New Roman"/>
          <w:sz w:val="32"/>
          <w:szCs w:val="32"/>
          <w:u w:val="none"/>
        </w:rPr>
        <w:t>款</w:t>
      </w:r>
      <w:r>
        <w:rPr>
          <w:rFonts w:hint="eastAsia" w:ascii="Times New Roman" w:hAnsi="Times New Roman" w:eastAsia="仿宋" w:cs="Times New Roman"/>
          <w:sz w:val="32"/>
          <w:szCs w:val="32"/>
          <w:u w:val="none"/>
          <w:lang w:eastAsia="zh-CN"/>
        </w:rPr>
        <w:t>的</w:t>
      </w:r>
      <w:r>
        <w:rPr>
          <w:rFonts w:hint="default" w:ascii="Times New Roman" w:hAnsi="Times New Roman" w:eastAsia="仿宋" w:cs="Times New Roman"/>
          <w:sz w:val="32"/>
          <w:szCs w:val="32"/>
          <w:u w:val="none"/>
        </w:rPr>
        <w:t>接收、管理</w:t>
      </w:r>
      <w:r>
        <w:rPr>
          <w:rFonts w:hint="eastAsia" w:ascii="Times New Roman" w:hAnsi="Times New Roman" w:eastAsia="仿宋" w:cs="Times New Roman"/>
          <w:sz w:val="32"/>
          <w:szCs w:val="32"/>
          <w:u w:val="none"/>
          <w:lang w:eastAsia="zh-CN"/>
        </w:rPr>
        <w:t>和</w:t>
      </w:r>
      <w:r>
        <w:rPr>
          <w:rFonts w:hint="default" w:ascii="Times New Roman" w:hAnsi="Times New Roman" w:eastAsia="仿宋" w:cs="Times New Roman"/>
          <w:sz w:val="32"/>
          <w:szCs w:val="32"/>
          <w:u w:val="none"/>
        </w:rPr>
        <w:t>使用情况，让捐赠者放心、受助者满意。要进一步加强各级红十字会监事会内部监督，严格</w:t>
      </w:r>
      <w:r>
        <w:rPr>
          <w:rFonts w:hint="default" w:ascii="Times New Roman" w:hAnsi="Times New Roman" w:eastAsia="仿宋" w:cs="Times New Roman"/>
          <w:sz w:val="32"/>
          <w:szCs w:val="32"/>
        </w:rPr>
        <w:t>落实“博爱一日捐”资金年度审计制度，主动接受</w:t>
      </w:r>
      <w:r>
        <w:rPr>
          <w:rFonts w:hint="default" w:ascii="Times New Roman" w:hAnsi="Times New Roman" w:eastAsia="仿宋" w:cs="Times New Roman"/>
          <w:sz w:val="32"/>
          <w:szCs w:val="32"/>
          <w:u w:val="none"/>
        </w:rPr>
        <w:t>各方监督，确保资金运行安全有效</w:t>
      </w:r>
      <w:r>
        <w:rPr>
          <w:rFonts w:hint="eastAsia" w:ascii="Times New Roman" w:hAnsi="Times New Roman" w:eastAsia="仿宋" w:cs="Times New Roman"/>
          <w:sz w:val="32"/>
          <w:szCs w:val="32"/>
          <w:u w:val="none"/>
          <w:lang w:eastAsia="zh-CN"/>
        </w:rPr>
        <w:t>。</w:t>
      </w: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年“博爱一日捐”活动至</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月底结束。按照统一部署、分级组织实施、分级管理原则，“博爱一日捐”</w:t>
      </w:r>
      <w:r>
        <w:rPr>
          <w:rFonts w:hint="eastAsia" w:ascii="Times New Roman" w:hAnsi="Times New Roman" w:eastAsia="仿宋" w:cs="Times New Roman"/>
          <w:sz w:val="32"/>
          <w:szCs w:val="32"/>
          <w:lang w:eastAsia="zh-CN"/>
        </w:rPr>
        <w:t>募捐资金</w:t>
      </w:r>
      <w:r>
        <w:rPr>
          <w:rFonts w:hint="default" w:ascii="Times New Roman" w:hAnsi="Times New Roman" w:eastAsia="仿宋" w:cs="Times New Roman"/>
          <w:sz w:val="32"/>
          <w:szCs w:val="32"/>
          <w:u w:val="none"/>
        </w:rPr>
        <w:t>要分别交</w:t>
      </w:r>
      <w:r>
        <w:rPr>
          <w:rFonts w:hint="eastAsia" w:ascii="Times New Roman" w:hAnsi="Times New Roman" w:eastAsia="仿宋" w:cs="Times New Roman"/>
          <w:sz w:val="32"/>
          <w:szCs w:val="32"/>
          <w:u w:val="none"/>
          <w:lang w:eastAsia="zh-CN"/>
        </w:rPr>
        <w:t>至</w:t>
      </w:r>
      <w:r>
        <w:rPr>
          <w:rFonts w:hint="default" w:ascii="Times New Roman" w:hAnsi="Times New Roman" w:eastAsia="仿宋" w:cs="Times New Roman"/>
          <w:sz w:val="32"/>
          <w:szCs w:val="32"/>
        </w:rPr>
        <w:t>本级红十字会统筹安排使用，</w:t>
      </w:r>
      <w:r>
        <w:rPr>
          <w:rFonts w:hint="eastAsia" w:ascii="Times New Roman" w:hAnsi="Times New Roman" w:eastAsia="仿宋" w:cs="Times New Roman"/>
          <w:sz w:val="32"/>
          <w:szCs w:val="32"/>
          <w:u w:val="none"/>
          <w:lang w:eastAsia="zh-CN"/>
        </w:rPr>
        <w:t>各部门</w:t>
      </w:r>
      <w:r>
        <w:rPr>
          <w:rFonts w:hint="default" w:ascii="Times New Roman" w:hAnsi="Times New Roman" w:eastAsia="仿宋" w:cs="Times New Roman"/>
          <w:sz w:val="32"/>
          <w:szCs w:val="32"/>
          <w:u w:val="none"/>
        </w:rPr>
        <w:t>各单位</w:t>
      </w:r>
      <w:r>
        <w:rPr>
          <w:rFonts w:hint="default" w:ascii="Times New Roman" w:hAnsi="Times New Roman" w:eastAsia="仿宋" w:cs="Times New Roman"/>
          <w:sz w:val="32"/>
          <w:szCs w:val="32"/>
        </w:rPr>
        <w:t>不得截留。</w:t>
      </w: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自治区直属部门单位捐款直接交至自治区红十字会</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color w:val="000000"/>
          <w:sz w:val="32"/>
          <w:szCs w:val="32"/>
        </w:rPr>
        <w:t>联系人：</w:t>
      </w:r>
      <w:r>
        <w:rPr>
          <w:rFonts w:hint="eastAsia" w:ascii="Times New Roman" w:hAnsi="Times New Roman" w:eastAsia="仿宋" w:cs="Times New Roman"/>
          <w:color w:val="000000"/>
          <w:sz w:val="32"/>
          <w:szCs w:val="32"/>
          <w:lang w:eastAsia="zh-CN"/>
        </w:rPr>
        <w:t>张涛，</w:t>
      </w:r>
      <w:r>
        <w:rPr>
          <w:rFonts w:hint="default" w:ascii="Times New Roman" w:hAnsi="Times New Roman" w:eastAsia="仿宋" w:cs="Times New Roman"/>
          <w:color w:val="000000"/>
          <w:sz w:val="32"/>
          <w:szCs w:val="32"/>
        </w:rPr>
        <w:t>联系电话：0471</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4501204</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开户名称：内蒙古自治区红十字会</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开户行：</w:t>
      </w:r>
      <w:r>
        <w:rPr>
          <w:rFonts w:hint="default" w:ascii="Times New Roman" w:hAnsi="Times New Roman" w:eastAsia="仿宋" w:cs="Times New Roman"/>
          <w:color w:val="000000"/>
          <w:kern w:val="0"/>
          <w:sz w:val="32"/>
          <w:szCs w:val="32"/>
        </w:rPr>
        <w:t>中国光大银行呼和浩特昭乌达路支行</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sz w:val="32"/>
          <w:szCs w:val="32"/>
        </w:rPr>
        <w:t>账号：50180188000049318</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sz w:val="32"/>
          <w:szCs w:val="32"/>
        </w:rPr>
        <w:t>各盟市、旗县（市、区）所属部门单位捐款直接交至</w:t>
      </w:r>
      <w:r>
        <w:rPr>
          <w:rFonts w:hint="eastAsia" w:ascii="Times New Roman" w:hAnsi="Times New Roman" w:eastAsia="仿宋" w:cs="Times New Roman"/>
          <w:sz w:val="32"/>
          <w:szCs w:val="32"/>
          <w:lang w:eastAsia="zh-CN"/>
        </w:rPr>
        <w:t>本级</w:t>
      </w:r>
      <w:r>
        <w:rPr>
          <w:rFonts w:hint="default" w:ascii="Times New Roman" w:hAnsi="Times New Roman" w:eastAsia="仿宋" w:cs="Times New Roman"/>
          <w:sz w:val="32"/>
          <w:szCs w:val="32"/>
        </w:rPr>
        <w:t>红十字会。</w:t>
      </w: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日</w:t>
      </w:r>
    </w:p>
    <w:p>
      <w:pPr>
        <w:keepNext w:val="0"/>
        <w:keepLines w:val="0"/>
        <w:pageBreakBefore w:val="0"/>
        <w:widowControl w:val="0"/>
        <w:shd w:val="clear" w:color="auto" w:fill="FFFFFF"/>
        <w:kinsoku/>
        <w:wordWrap/>
        <w:overflowPunct/>
        <w:topLinePunct/>
        <w:autoSpaceDE/>
        <w:autoSpaceDN/>
        <w:bidi w:val="0"/>
        <w:spacing w:line="580" w:lineRule="exact"/>
        <w:ind w:firstLine="640" w:firstLineChars="200"/>
        <w:textAlignment w:val="auto"/>
        <w:rPr>
          <w:rFonts w:hint="eastAsia"/>
        </w:rPr>
      </w:pPr>
      <w:r>
        <w:rPr>
          <w:rFonts w:hint="eastAsia" w:ascii="Times New Roman" w:hAnsi="Times New Roman" w:eastAsia="仿宋" w:cs="Times New Roman"/>
          <w:sz w:val="32"/>
          <w:szCs w:val="32"/>
          <w:lang w:eastAsia="zh-CN"/>
        </w:rPr>
        <w:t>（此件公开发布）</w:t>
      </w: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34" w:firstLineChars="405"/>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34" w:firstLineChars="405"/>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hint="eastAsia" w:ascii="仿宋_GB2312" w:eastAsia="仿宋_GB2312"/>
          <w:sz w:val="28"/>
        </w:rPr>
      </w:pPr>
      <w:r>
        <w:rPr>
          <w:rFonts w:hint="eastAsia" w:ascii="仿宋_GB2312" w:eastAsia="仿宋_GB2312"/>
          <w:sz w:val="28"/>
        </w:rPr>
        <w:t>各人民团体，新闻单位。</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CA"/>
    <w:rsid w:val="0000053B"/>
    <w:rsid w:val="00000BC8"/>
    <w:rsid w:val="00000D35"/>
    <w:rsid w:val="00000E8A"/>
    <w:rsid w:val="00001A5E"/>
    <w:rsid w:val="00007A67"/>
    <w:rsid w:val="0001025F"/>
    <w:rsid w:val="00010E72"/>
    <w:rsid w:val="00010FBD"/>
    <w:rsid w:val="000134B5"/>
    <w:rsid w:val="0001572E"/>
    <w:rsid w:val="0001671F"/>
    <w:rsid w:val="0001751F"/>
    <w:rsid w:val="00017973"/>
    <w:rsid w:val="00017B01"/>
    <w:rsid w:val="00017C56"/>
    <w:rsid w:val="00017C8E"/>
    <w:rsid w:val="00021290"/>
    <w:rsid w:val="000228A4"/>
    <w:rsid w:val="00024FC9"/>
    <w:rsid w:val="00025291"/>
    <w:rsid w:val="000262F4"/>
    <w:rsid w:val="0003004C"/>
    <w:rsid w:val="000305B6"/>
    <w:rsid w:val="00031013"/>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0AF4"/>
    <w:rsid w:val="00071DE3"/>
    <w:rsid w:val="00071E83"/>
    <w:rsid w:val="0007324B"/>
    <w:rsid w:val="00074623"/>
    <w:rsid w:val="00076F96"/>
    <w:rsid w:val="00082970"/>
    <w:rsid w:val="0008397E"/>
    <w:rsid w:val="00090E87"/>
    <w:rsid w:val="00090EB2"/>
    <w:rsid w:val="00095BB1"/>
    <w:rsid w:val="0009618F"/>
    <w:rsid w:val="000970B2"/>
    <w:rsid w:val="00097E64"/>
    <w:rsid w:val="000A1E68"/>
    <w:rsid w:val="000A2307"/>
    <w:rsid w:val="000A26F8"/>
    <w:rsid w:val="000A3084"/>
    <w:rsid w:val="000A3DA4"/>
    <w:rsid w:val="000A51DB"/>
    <w:rsid w:val="000A7F88"/>
    <w:rsid w:val="000B0241"/>
    <w:rsid w:val="000B182B"/>
    <w:rsid w:val="000B2C2B"/>
    <w:rsid w:val="000B318D"/>
    <w:rsid w:val="000B483E"/>
    <w:rsid w:val="000B76CD"/>
    <w:rsid w:val="000C2F3B"/>
    <w:rsid w:val="000C6E05"/>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4760"/>
    <w:rsid w:val="000F7B4B"/>
    <w:rsid w:val="00100ABA"/>
    <w:rsid w:val="00100F1E"/>
    <w:rsid w:val="00103CA7"/>
    <w:rsid w:val="00104732"/>
    <w:rsid w:val="00104FB1"/>
    <w:rsid w:val="001106F2"/>
    <w:rsid w:val="00110B09"/>
    <w:rsid w:val="0011191E"/>
    <w:rsid w:val="001147E4"/>
    <w:rsid w:val="00114AC4"/>
    <w:rsid w:val="00114FD2"/>
    <w:rsid w:val="001166E7"/>
    <w:rsid w:val="0011725A"/>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37E48"/>
    <w:rsid w:val="00140625"/>
    <w:rsid w:val="00142107"/>
    <w:rsid w:val="00142C20"/>
    <w:rsid w:val="00145C0B"/>
    <w:rsid w:val="00145D2E"/>
    <w:rsid w:val="00146D53"/>
    <w:rsid w:val="00147907"/>
    <w:rsid w:val="00151F28"/>
    <w:rsid w:val="00153017"/>
    <w:rsid w:val="00155A0E"/>
    <w:rsid w:val="00157E0C"/>
    <w:rsid w:val="001600DB"/>
    <w:rsid w:val="001602EE"/>
    <w:rsid w:val="001608F4"/>
    <w:rsid w:val="0016554C"/>
    <w:rsid w:val="00166461"/>
    <w:rsid w:val="0016715A"/>
    <w:rsid w:val="001679C2"/>
    <w:rsid w:val="00170824"/>
    <w:rsid w:val="00170DF0"/>
    <w:rsid w:val="0017273F"/>
    <w:rsid w:val="00172ABF"/>
    <w:rsid w:val="00173AA9"/>
    <w:rsid w:val="00174933"/>
    <w:rsid w:val="00176A66"/>
    <w:rsid w:val="00177B68"/>
    <w:rsid w:val="00180CF8"/>
    <w:rsid w:val="00182DBF"/>
    <w:rsid w:val="00183AA6"/>
    <w:rsid w:val="001844AF"/>
    <w:rsid w:val="00184638"/>
    <w:rsid w:val="0018635E"/>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C5448"/>
    <w:rsid w:val="001C7B47"/>
    <w:rsid w:val="001D0ADB"/>
    <w:rsid w:val="001D2A39"/>
    <w:rsid w:val="001D3381"/>
    <w:rsid w:val="001D38D9"/>
    <w:rsid w:val="001D42FD"/>
    <w:rsid w:val="001D50C7"/>
    <w:rsid w:val="001D52B6"/>
    <w:rsid w:val="001D5953"/>
    <w:rsid w:val="001D62F3"/>
    <w:rsid w:val="001E1712"/>
    <w:rsid w:val="001E3AE1"/>
    <w:rsid w:val="001E4564"/>
    <w:rsid w:val="001E463E"/>
    <w:rsid w:val="001E48FC"/>
    <w:rsid w:val="001E51E8"/>
    <w:rsid w:val="001E5A4A"/>
    <w:rsid w:val="001E5D98"/>
    <w:rsid w:val="001F077E"/>
    <w:rsid w:val="001F275C"/>
    <w:rsid w:val="001F4B62"/>
    <w:rsid w:val="001F4E25"/>
    <w:rsid w:val="001F53DE"/>
    <w:rsid w:val="001F7CC4"/>
    <w:rsid w:val="002014F1"/>
    <w:rsid w:val="002016DC"/>
    <w:rsid w:val="00202305"/>
    <w:rsid w:val="002037DD"/>
    <w:rsid w:val="00203FE2"/>
    <w:rsid w:val="00205C6F"/>
    <w:rsid w:val="002112BA"/>
    <w:rsid w:val="00211B40"/>
    <w:rsid w:val="0021430F"/>
    <w:rsid w:val="0022010B"/>
    <w:rsid w:val="00222BE8"/>
    <w:rsid w:val="00222C87"/>
    <w:rsid w:val="00225BC5"/>
    <w:rsid w:val="00226765"/>
    <w:rsid w:val="002301CC"/>
    <w:rsid w:val="00230DF7"/>
    <w:rsid w:val="002313BF"/>
    <w:rsid w:val="00233CA4"/>
    <w:rsid w:val="00237A9E"/>
    <w:rsid w:val="00237D8D"/>
    <w:rsid w:val="002438BD"/>
    <w:rsid w:val="00244F58"/>
    <w:rsid w:val="002456C3"/>
    <w:rsid w:val="00246320"/>
    <w:rsid w:val="00246C31"/>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36A0"/>
    <w:rsid w:val="002750B4"/>
    <w:rsid w:val="002755E6"/>
    <w:rsid w:val="00277086"/>
    <w:rsid w:val="0027732C"/>
    <w:rsid w:val="00284470"/>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645C"/>
    <w:rsid w:val="002D7462"/>
    <w:rsid w:val="002E0919"/>
    <w:rsid w:val="002E2F22"/>
    <w:rsid w:val="002E3CC3"/>
    <w:rsid w:val="002F5295"/>
    <w:rsid w:val="002F5BA9"/>
    <w:rsid w:val="003004A5"/>
    <w:rsid w:val="00301AC3"/>
    <w:rsid w:val="00302690"/>
    <w:rsid w:val="00302982"/>
    <w:rsid w:val="00303418"/>
    <w:rsid w:val="0031233E"/>
    <w:rsid w:val="003126F5"/>
    <w:rsid w:val="00316104"/>
    <w:rsid w:val="00317237"/>
    <w:rsid w:val="0032077B"/>
    <w:rsid w:val="00321960"/>
    <w:rsid w:val="003219AB"/>
    <w:rsid w:val="00322E30"/>
    <w:rsid w:val="00324C04"/>
    <w:rsid w:val="003319DF"/>
    <w:rsid w:val="003340DF"/>
    <w:rsid w:val="003341C1"/>
    <w:rsid w:val="00334343"/>
    <w:rsid w:val="003347A0"/>
    <w:rsid w:val="00336F88"/>
    <w:rsid w:val="00337358"/>
    <w:rsid w:val="00340A10"/>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1C8B"/>
    <w:rsid w:val="003E323B"/>
    <w:rsid w:val="003E39D4"/>
    <w:rsid w:val="003E549A"/>
    <w:rsid w:val="003E5A89"/>
    <w:rsid w:val="003F1F24"/>
    <w:rsid w:val="003F3F7C"/>
    <w:rsid w:val="003F595E"/>
    <w:rsid w:val="003F6574"/>
    <w:rsid w:val="003F6E09"/>
    <w:rsid w:val="003F728E"/>
    <w:rsid w:val="004018F6"/>
    <w:rsid w:val="00402EDB"/>
    <w:rsid w:val="004100FD"/>
    <w:rsid w:val="004107AD"/>
    <w:rsid w:val="0041232A"/>
    <w:rsid w:val="004125FC"/>
    <w:rsid w:val="00412AD9"/>
    <w:rsid w:val="00414972"/>
    <w:rsid w:val="00415492"/>
    <w:rsid w:val="004178C8"/>
    <w:rsid w:val="00423C35"/>
    <w:rsid w:val="004278D4"/>
    <w:rsid w:val="00430D45"/>
    <w:rsid w:val="00431DA3"/>
    <w:rsid w:val="00432A0C"/>
    <w:rsid w:val="00433217"/>
    <w:rsid w:val="00433243"/>
    <w:rsid w:val="00433DE5"/>
    <w:rsid w:val="00437A54"/>
    <w:rsid w:val="00442031"/>
    <w:rsid w:val="00444154"/>
    <w:rsid w:val="004443C8"/>
    <w:rsid w:val="0044481F"/>
    <w:rsid w:val="004454F7"/>
    <w:rsid w:val="00447723"/>
    <w:rsid w:val="00450079"/>
    <w:rsid w:val="004504E7"/>
    <w:rsid w:val="0045373C"/>
    <w:rsid w:val="00453C0B"/>
    <w:rsid w:val="00456071"/>
    <w:rsid w:val="00456737"/>
    <w:rsid w:val="00456A79"/>
    <w:rsid w:val="00461EDE"/>
    <w:rsid w:val="004638A8"/>
    <w:rsid w:val="00464AC5"/>
    <w:rsid w:val="004667EB"/>
    <w:rsid w:val="00470220"/>
    <w:rsid w:val="00471E78"/>
    <w:rsid w:val="0047252B"/>
    <w:rsid w:val="0047273B"/>
    <w:rsid w:val="00472C32"/>
    <w:rsid w:val="00472D58"/>
    <w:rsid w:val="00473996"/>
    <w:rsid w:val="0047592F"/>
    <w:rsid w:val="004767E9"/>
    <w:rsid w:val="00476AF1"/>
    <w:rsid w:val="00477EF4"/>
    <w:rsid w:val="004823A5"/>
    <w:rsid w:val="00484559"/>
    <w:rsid w:val="004852B6"/>
    <w:rsid w:val="004854B1"/>
    <w:rsid w:val="004876D3"/>
    <w:rsid w:val="00487DC6"/>
    <w:rsid w:val="004909BB"/>
    <w:rsid w:val="0049197F"/>
    <w:rsid w:val="00493DD9"/>
    <w:rsid w:val="00494C1D"/>
    <w:rsid w:val="00496CF3"/>
    <w:rsid w:val="00496D57"/>
    <w:rsid w:val="004A135E"/>
    <w:rsid w:val="004A373F"/>
    <w:rsid w:val="004A464E"/>
    <w:rsid w:val="004A4859"/>
    <w:rsid w:val="004A54E8"/>
    <w:rsid w:val="004B0832"/>
    <w:rsid w:val="004B1D23"/>
    <w:rsid w:val="004B2561"/>
    <w:rsid w:val="004B5CC9"/>
    <w:rsid w:val="004B72BC"/>
    <w:rsid w:val="004C0FC4"/>
    <w:rsid w:val="004C1246"/>
    <w:rsid w:val="004C1EC2"/>
    <w:rsid w:val="004C3883"/>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5C94"/>
    <w:rsid w:val="00527055"/>
    <w:rsid w:val="00527860"/>
    <w:rsid w:val="005302E8"/>
    <w:rsid w:val="0053709A"/>
    <w:rsid w:val="00537C60"/>
    <w:rsid w:val="005403BB"/>
    <w:rsid w:val="00540508"/>
    <w:rsid w:val="00541462"/>
    <w:rsid w:val="00543598"/>
    <w:rsid w:val="00543A27"/>
    <w:rsid w:val="00545692"/>
    <w:rsid w:val="00547939"/>
    <w:rsid w:val="0055006E"/>
    <w:rsid w:val="005528A4"/>
    <w:rsid w:val="0055343F"/>
    <w:rsid w:val="005538B1"/>
    <w:rsid w:val="00554719"/>
    <w:rsid w:val="005570A3"/>
    <w:rsid w:val="00557BB6"/>
    <w:rsid w:val="005617E0"/>
    <w:rsid w:val="005623D2"/>
    <w:rsid w:val="0056793D"/>
    <w:rsid w:val="00567C31"/>
    <w:rsid w:val="00570476"/>
    <w:rsid w:val="005758B0"/>
    <w:rsid w:val="0057593B"/>
    <w:rsid w:val="00575E64"/>
    <w:rsid w:val="005761DA"/>
    <w:rsid w:val="00576B9B"/>
    <w:rsid w:val="005775A5"/>
    <w:rsid w:val="00577A94"/>
    <w:rsid w:val="00577CD6"/>
    <w:rsid w:val="00581C4B"/>
    <w:rsid w:val="005820C9"/>
    <w:rsid w:val="00583D5F"/>
    <w:rsid w:val="005847C1"/>
    <w:rsid w:val="005903E6"/>
    <w:rsid w:val="005906A6"/>
    <w:rsid w:val="00590E74"/>
    <w:rsid w:val="00593B63"/>
    <w:rsid w:val="005A1F8D"/>
    <w:rsid w:val="005A2817"/>
    <w:rsid w:val="005A67BB"/>
    <w:rsid w:val="005A740E"/>
    <w:rsid w:val="005B0120"/>
    <w:rsid w:val="005B0BCC"/>
    <w:rsid w:val="005B1376"/>
    <w:rsid w:val="005B2090"/>
    <w:rsid w:val="005B2A3B"/>
    <w:rsid w:val="005B2AFE"/>
    <w:rsid w:val="005B39F8"/>
    <w:rsid w:val="005B3F4F"/>
    <w:rsid w:val="005C2B4E"/>
    <w:rsid w:val="005C2F65"/>
    <w:rsid w:val="005C663F"/>
    <w:rsid w:val="005C79E2"/>
    <w:rsid w:val="005D07B3"/>
    <w:rsid w:val="005D1611"/>
    <w:rsid w:val="005D5CF9"/>
    <w:rsid w:val="005E5234"/>
    <w:rsid w:val="005E6EEB"/>
    <w:rsid w:val="005E7F3F"/>
    <w:rsid w:val="005F196F"/>
    <w:rsid w:val="005F218D"/>
    <w:rsid w:val="005F6CAA"/>
    <w:rsid w:val="00602DE5"/>
    <w:rsid w:val="0060451F"/>
    <w:rsid w:val="006048D6"/>
    <w:rsid w:val="006049B5"/>
    <w:rsid w:val="006054BF"/>
    <w:rsid w:val="0060556C"/>
    <w:rsid w:val="00605FB9"/>
    <w:rsid w:val="006077DA"/>
    <w:rsid w:val="00610E81"/>
    <w:rsid w:val="006114C2"/>
    <w:rsid w:val="006118CA"/>
    <w:rsid w:val="00613495"/>
    <w:rsid w:val="006138A9"/>
    <w:rsid w:val="00616699"/>
    <w:rsid w:val="006217C9"/>
    <w:rsid w:val="006217CD"/>
    <w:rsid w:val="00622118"/>
    <w:rsid w:val="00622A7A"/>
    <w:rsid w:val="00623F3E"/>
    <w:rsid w:val="00626C25"/>
    <w:rsid w:val="0063404D"/>
    <w:rsid w:val="00637C57"/>
    <w:rsid w:val="00640710"/>
    <w:rsid w:val="0064286A"/>
    <w:rsid w:val="00642967"/>
    <w:rsid w:val="00642E7F"/>
    <w:rsid w:val="00643C82"/>
    <w:rsid w:val="00645D0A"/>
    <w:rsid w:val="006504F8"/>
    <w:rsid w:val="006514AE"/>
    <w:rsid w:val="00655583"/>
    <w:rsid w:val="00657A43"/>
    <w:rsid w:val="00660860"/>
    <w:rsid w:val="00660BC7"/>
    <w:rsid w:val="0066177F"/>
    <w:rsid w:val="00661FD1"/>
    <w:rsid w:val="006631A6"/>
    <w:rsid w:val="006635EA"/>
    <w:rsid w:val="0066581C"/>
    <w:rsid w:val="00670F37"/>
    <w:rsid w:val="00674510"/>
    <w:rsid w:val="0067548C"/>
    <w:rsid w:val="0068029A"/>
    <w:rsid w:val="00680A35"/>
    <w:rsid w:val="00683802"/>
    <w:rsid w:val="00684358"/>
    <w:rsid w:val="00686D4F"/>
    <w:rsid w:val="00687BC5"/>
    <w:rsid w:val="00687D27"/>
    <w:rsid w:val="006901CA"/>
    <w:rsid w:val="00691763"/>
    <w:rsid w:val="0069233D"/>
    <w:rsid w:val="006A28D5"/>
    <w:rsid w:val="006A3076"/>
    <w:rsid w:val="006A31DB"/>
    <w:rsid w:val="006A3B57"/>
    <w:rsid w:val="006A4BE5"/>
    <w:rsid w:val="006A55AD"/>
    <w:rsid w:val="006A65EF"/>
    <w:rsid w:val="006A7A21"/>
    <w:rsid w:val="006B7025"/>
    <w:rsid w:val="006C492D"/>
    <w:rsid w:val="006C6369"/>
    <w:rsid w:val="006D2826"/>
    <w:rsid w:val="006D44DF"/>
    <w:rsid w:val="006D582C"/>
    <w:rsid w:val="006D6106"/>
    <w:rsid w:val="006E16EF"/>
    <w:rsid w:val="006E58B8"/>
    <w:rsid w:val="006E5D7C"/>
    <w:rsid w:val="006E628F"/>
    <w:rsid w:val="006E7D08"/>
    <w:rsid w:val="006F0642"/>
    <w:rsid w:val="006F069F"/>
    <w:rsid w:val="006F0977"/>
    <w:rsid w:val="006F182E"/>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12ABA"/>
    <w:rsid w:val="007227D3"/>
    <w:rsid w:val="00730BED"/>
    <w:rsid w:val="007327B6"/>
    <w:rsid w:val="00737112"/>
    <w:rsid w:val="007375F9"/>
    <w:rsid w:val="007377CC"/>
    <w:rsid w:val="007418CF"/>
    <w:rsid w:val="007443AD"/>
    <w:rsid w:val="007452C3"/>
    <w:rsid w:val="00745BA7"/>
    <w:rsid w:val="00745F2F"/>
    <w:rsid w:val="00746682"/>
    <w:rsid w:val="007469D2"/>
    <w:rsid w:val="0075198B"/>
    <w:rsid w:val="007543DE"/>
    <w:rsid w:val="007566F0"/>
    <w:rsid w:val="00760780"/>
    <w:rsid w:val="00763624"/>
    <w:rsid w:val="0076441E"/>
    <w:rsid w:val="0076657F"/>
    <w:rsid w:val="0077439D"/>
    <w:rsid w:val="00774B22"/>
    <w:rsid w:val="00776FCD"/>
    <w:rsid w:val="00777A09"/>
    <w:rsid w:val="007837F3"/>
    <w:rsid w:val="00784458"/>
    <w:rsid w:val="007904A7"/>
    <w:rsid w:val="00794C4E"/>
    <w:rsid w:val="007963A2"/>
    <w:rsid w:val="007A6F05"/>
    <w:rsid w:val="007B31E4"/>
    <w:rsid w:val="007B6642"/>
    <w:rsid w:val="007C5CDC"/>
    <w:rsid w:val="007C6098"/>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2D66"/>
    <w:rsid w:val="00803F1B"/>
    <w:rsid w:val="008056A7"/>
    <w:rsid w:val="00805852"/>
    <w:rsid w:val="00805B22"/>
    <w:rsid w:val="00810805"/>
    <w:rsid w:val="00810F55"/>
    <w:rsid w:val="00811A91"/>
    <w:rsid w:val="00814958"/>
    <w:rsid w:val="008149CF"/>
    <w:rsid w:val="00816CA5"/>
    <w:rsid w:val="00817FC3"/>
    <w:rsid w:val="00821CE9"/>
    <w:rsid w:val="00823E54"/>
    <w:rsid w:val="00824A4E"/>
    <w:rsid w:val="008254E7"/>
    <w:rsid w:val="00825CE1"/>
    <w:rsid w:val="00831345"/>
    <w:rsid w:val="0083477F"/>
    <w:rsid w:val="00837152"/>
    <w:rsid w:val="00837596"/>
    <w:rsid w:val="00840886"/>
    <w:rsid w:val="008408A0"/>
    <w:rsid w:val="00843A4C"/>
    <w:rsid w:val="00846E88"/>
    <w:rsid w:val="00847A2E"/>
    <w:rsid w:val="008501A5"/>
    <w:rsid w:val="0085330D"/>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990"/>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0572"/>
    <w:rsid w:val="008D2512"/>
    <w:rsid w:val="008D3423"/>
    <w:rsid w:val="008D416F"/>
    <w:rsid w:val="008D6580"/>
    <w:rsid w:val="008E1E2A"/>
    <w:rsid w:val="008E277B"/>
    <w:rsid w:val="008E2A0E"/>
    <w:rsid w:val="008E3748"/>
    <w:rsid w:val="008E45DE"/>
    <w:rsid w:val="008E765D"/>
    <w:rsid w:val="008F4052"/>
    <w:rsid w:val="008F733C"/>
    <w:rsid w:val="00900F0A"/>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3305"/>
    <w:rsid w:val="009645A3"/>
    <w:rsid w:val="0096652B"/>
    <w:rsid w:val="00967743"/>
    <w:rsid w:val="009700AC"/>
    <w:rsid w:val="00970E4B"/>
    <w:rsid w:val="0097162D"/>
    <w:rsid w:val="0097473C"/>
    <w:rsid w:val="00974D3A"/>
    <w:rsid w:val="0097594A"/>
    <w:rsid w:val="00977B8C"/>
    <w:rsid w:val="00980419"/>
    <w:rsid w:val="00980D23"/>
    <w:rsid w:val="00983027"/>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034D"/>
    <w:rsid w:val="009D16DF"/>
    <w:rsid w:val="009D1830"/>
    <w:rsid w:val="009D1AC9"/>
    <w:rsid w:val="009D1DF7"/>
    <w:rsid w:val="009D3B7A"/>
    <w:rsid w:val="009D3BEC"/>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0ED7"/>
    <w:rsid w:val="00A0130C"/>
    <w:rsid w:val="00A013CD"/>
    <w:rsid w:val="00A027F4"/>
    <w:rsid w:val="00A0337F"/>
    <w:rsid w:val="00A055DB"/>
    <w:rsid w:val="00A0595F"/>
    <w:rsid w:val="00A12557"/>
    <w:rsid w:val="00A12AE6"/>
    <w:rsid w:val="00A12B15"/>
    <w:rsid w:val="00A1338D"/>
    <w:rsid w:val="00A146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68A"/>
    <w:rsid w:val="00A3282B"/>
    <w:rsid w:val="00A3667B"/>
    <w:rsid w:val="00A41CDE"/>
    <w:rsid w:val="00A42363"/>
    <w:rsid w:val="00A42678"/>
    <w:rsid w:val="00A44782"/>
    <w:rsid w:val="00A46B80"/>
    <w:rsid w:val="00A51056"/>
    <w:rsid w:val="00A52ADA"/>
    <w:rsid w:val="00A54A96"/>
    <w:rsid w:val="00A55F01"/>
    <w:rsid w:val="00A5779D"/>
    <w:rsid w:val="00A62053"/>
    <w:rsid w:val="00A655E4"/>
    <w:rsid w:val="00A66B95"/>
    <w:rsid w:val="00A67E61"/>
    <w:rsid w:val="00A746B2"/>
    <w:rsid w:val="00A74FC4"/>
    <w:rsid w:val="00A8034A"/>
    <w:rsid w:val="00A81344"/>
    <w:rsid w:val="00A8144C"/>
    <w:rsid w:val="00A82198"/>
    <w:rsid w:val="00A85729"/>
    <w:rsid w:val="00A869B9"/>
    <w:rsid w:val="00A871E1"/>
    <w:rsid w:val="00A872AA"/>
    <w:rsid w:val="00A87303"/>
    <w:rsid w:val="00A87C03"/>
    <w:rsid w:val="00A925C8"/>
    <w:rsid w:val="00A93AD0"/>
    <w:rsid w:val="00A93C26"/>
    <w:rsid w:val="00A9486C"/>
    <w:rsid w:val="00A94FB8"/>
    <w:rsid w:val="00A9656D"/>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C7BDE"/>
    <w:rsid w:val="00AD04B0"/>
    <w:rsid w:val="00AD0907"/>
    <w:rsid w:val="00AD29ED"/>
    <w:rsid w:val="00AD3603"/>
    <w:rsid w:val="00AD5212"/>
    <w:rsid w:val="00AD57D5"/>
    <w:rsid w:val="00AE14C5"/>
    <w:rsid w:val="00AE36EC"/>
    <w:rsid w:val="00AE43B0"/>
    <w:rsid w:val="00AE4C6F"/>
    <w:rsid w:val="00AE5AAD"/>
    <w:rsid w:val="00AE5CC0"/>
    <w:rsid w:val="00AE5FD9"/>
    <w:rsid w:val="00AE688F"/>
    <w:rsid w:val="00AF02F3"/>
    <w:rsid w:val="00AF0A6F"/>
    <w:rsid w:val="00AF2682"/>
    <w:rsid w:val="00AF31FA"/>
    <w:rsid w:val="00AF375F"/>
    <w:rsid w:val="00AF400E"/>
    <w:rsid w:val="00AF4411"/>
    <w:rsid w:val="00AF51A3"/>
    <w:rsid w:val="00AF53DE"/>
    <w:rsid w:val="00AF6933"/>
    <w:rsid w:val="00AF7027"/>
    <w:rsid w:val="00B007AD"/>
    <w:rsid w:val="00B00D15"/>
    <w:rsid w:val="00B041F1"/>
    <w:rsid w:val="00B04A25"/>
    <w:rsid w:val="00B05A19"/>
    <w:rsid w:val="00B05C1E"/>
    <w:rsid w:val="00B0602B"/>
    <w:rsid w:val="00B065B9"/>
    <w:rsid w:val="00B075A1"/>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57803"/>
    <w:rsid w:val="00B6035B"/>
    <w:rsid w:val="00B64E58"/>
    <w:rsid w:val="00B666ED"/>
    <w:rsid w:val="00B70DED"/>
    <w:rsid w:val="00B720A3"/>
    <w:rsid w:val="00B7317D"/>
    <w:rsid w:val="00B76556"/>
    <w:rsid w:val="00B836D5"/>
    <w:rsid w:val="00B840AB"/>
    <w:rsid w:val="00B84FE0"/>
    <w:rsid w:val="00B90C4D"/>
    <w:rsid w:val="00B92C79"/>
    <w:rsid w:val="00B952EB"/>
    <w:rsid w:val="00B96270"/>
    <w:rsid w:val="00B97680"/>
    <w:rsid w:val="00BA069E"/>
    <w:rsid w:val="00BA0EAF"/>
    <w:rsid w:val="00BA12FD"/>
    <w:rsid w:val="00BA4D85"/>
    <w:rsid w:val="00BA5DE0"/>
    <w:rsid w:val="00BA69BB"/>
    <w:rsid w:val="00BA71D2"/>
    <w:rsid w:val="00BA7956"/>
    <w:rsid w:val="00BA7B67"/>
    <w:rsid w:val="00BB143A"/>
    <w:rsid w:val="00BB3120"/>
    <w:rsid w:val="00BB77ED"/>
    <w:rsid w:val="00BC07D9"/>
    <w:rsid w:val="00BC0F68"/>
    <w:rsid w:val="00BC5ACB"/>
    <w:rsid w:val="00BD0A62"/>
    <w:rsid w:val="00BD0AE8"/>
    <w:rsid w:val="00BD0B0A"/>
    <w:rsid w:val="00BD156F"/>
    <w:rsid w:val="00BD1AAA"/>
    <w:rsid w:val="00BD3403"/>
    <w:rsid w:val="00BD3778"/>
    <w:rsid w:val="00BD384E"/>
    <w:rsid w:val="00BD5C56"/>
    <w:rsid w:val="00BD6CB8"/>
    <w:rsid w:val="00BE03FB"/>
    <w:rsid w:val="00BE1A66"/>
    <w:rsid w:val="00BE25B8"/>
    <w:rsid w:val="00BE5150"/>
    <w:rsid w:val="00BE5638"/>
    <w:rsid w:val="00BF04ED"/>
    <w:rsid w:val="00BF107C"/>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413B"/>
    <w:rsid w:val="00C168B8"/>
    <w:rsid w:val="00C16B94"/>
    <w:rsid w:val="00C2004B"/>
    <w:rsid w:val="00C22AFA"/>
    <w:rsid w:val="00C24A34"/>
    <w:rsid w:val="00C275DE"/>
    <w:rsid w:val="00C344E7"/>
    <w:rsid w:val="00C34C2B"/>
    <w:rsid w:val="00C43335"/>
    <w:rsid w:val="00C471EE"/>
    <w:rsid w:val="00C47B00"/>
    <w:rsid w:val="00C5090D"/>
    <w:rsid w:val="00C516A1"/>
    <w:rsid w:val="00C531FF"/>
    <w:rsid w:val="00C53663"/>
    <w:rsid w:val="00C543E3"/>
    <w:rsid w:val="00C54463"/>
    <w:rsid w:val="00C625FA"/>
    <w:rsid w:val="00C62B8D"/>
    <w:rsid w:val="00C644C7"/>
    <w:rsid w:val="00C659D0"/>
    <w:rsid w:val="00C65F9B"/>
    <w:rsid w:val="00C66A8C"/>
    <w:rsid w:val="00C70168"/>
    <w:rsid w:val="00C70F21"/>
    <w:rsid w:val="00C71935"/>
    <w:rsid w:val="00C72875"/>
    <w:rsid w:val="00C72993"/>
    <w:rsid w:val="00C757DA"/>
    <w:rsid w:val="00C77A95"/>
    <w:rsid w:val="00C80569"/>
    <w:rsid w:val="00C809B3"/>
    <w:rsid w:val="00C80EC9"/>
    <w:rsid w:val="00C81A60"/>
    <w:rsid w:val="00C82864"/>
    <w:rsid w:val="00C86D95"/>
    <w:rsid w:val="00C903C3"/>
    <w:rsid w:val="00C90616"/>
    <w:rsid w:val="00C9086C"/>
    <w:rsid w:val="00C91FF9"/>
    <w:rsid w:val="00C92F43"/>
    <w:rsid w:val="00C944E5"/>
    <w:rsid w:val="00C96FC0"/>
    <w:rsid w:val="00CA30D7"/>
    <w:rsid w:val="00CA4F90"/>
    <w:rsid w:val="00CB0B2B"/>
    <w:rsid w:val="00CB3AE8"/>
    <w:rsid w:val="00CB3EA3"/>
    <w:rsid w:val="00CB5D2C"/>
    <w:rsid w:val="00CC1324"/>
    <w:rsid w:val="00CC1415"/>
    <w:rsid w:val="00CC14E4"/>
    <w:rsid w:val="00CC2443"/>
    <w:rsid w:val="00CD1675"/>
    <w:rsid w:val="00CD399D"/>
    <w:rsid w:val="00CD4642"/>
    <w:rsid w:val="00CD5308"/>
    <w:rsid w:val="00CE053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56751"/>
    <w:rsid w:val="00D60772"/>
    <w:rsid w:val="00D60B47"/>
    <w:rsid w:val="00D616FD"/>
    <w:rsid w:val="00D6281A"/>
    <w:rsid w:val="00D6327D"/>
    <w:rsid w:val="00D719F3"/>
    <w:rsid w:val="00D721B4"/>
    <w:rsid w:val="00D74F18"/>
    <w:rsid w:val="00D77BAA"/>
    <w:rsid w:val="00D81C3D"/>
    <w:rsid w:val="00D82CD2"/>
    <w:rsid w:val="00D83463"/>
    <w:rsid w:val="00D83650"/>
    <w:rsid w:val="00D8664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3411"/>
    <w:rsid w:val="00DC73F9"/>
    <w:rsid w:val="00DC7CCD"/>
    <w:rsid w:val="00DD19B7"/>
    <w:rsid w:val="00DD22BC"/>
    <w:rsid w:val="00DD700A"/>
    <w:rsid w:val="00DE0654"/>
    <w:rsid w:val="00DE279C"/>
    <w:rsid w:val="00DE52B4"/>
    <w:rsid w:val="00DE68E0"/>
    <w:rsid w:val="00DF14B1"/>
    <w:rsid w:val="00DF1A59"/>
    <w:rsid w:val="00DF35B5"/>
    <w:rsid w:val="00DF5F69"/>
    <w:rsid w:val="00DF62D9"/>
    <w:rsid w:val="00DF6F69"/>
    <w:rsid w:val="00DF761C"/>
    <w:rsid w:val="00E0152C"/>
    <w:rsid w:val="00E05300"/>
    <w:rsid w:val="00E06B2D"/>
    <w:rsid w:val="00E06E06"/>
    <w:rsid w:val="00E103D2"/>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10AA"/>
    <w:rsid w:val="00E751C2"/>
    <w:rsid w:val="00E75B4B"/>
    <w:rsid w:val="00E8016B"/>
    <w:rsid w:val="00E80617"/>
    <w:rsid w:val="00E8163D"/>
    <w:rsid w:val="00E85B61"/>
    <w:rsid w:val="00E87088"/>
    <w:rsid w:val="00E95E66"/>
    <w:rsid w:val="00E966C3"/>
    <w:rsid w:val="00E97D6F"/>
    <w:rsid w:val="00E97EB0"/>
    <w:rsid w:val="00EA1D47"/>
    <w:rsid w:val="00EA42FC"/>
    <w:rsid w:val="00EA5D2D"/>
    <w:rsid w:val="00EB67DA"/>
    <w:rsid w:val="00EC29B6"/>
    <w:rsid w:val="00EC5A32"/>
    <w:rsid w:val="00EC6399"/>
    <w:rsid w:val="00EC7B6C"/>
    <w:rsid w:val="00ED00C1"/>
    <w:rsid w:val="00ED059D"/>
    <w:rsid w:val="00ED11DD"/>
    <w:rsid w:val="00ED26B1"/>
    <w:rsid w:val="00ED3579"/>
    <w:rsid w:val="00ED36C0"/>
    <w:rsid w:val="00ED41F2"/>
    <w:rsid w:val="00ED6EE5"/>
    <w:rsid w:val="00ED703B"/>
    <w:rsid w:val="00ED7EF1"/>
    <w:rsid w:val="00EE610D"/>
    <w:rsid w:val="00EE6A58"/>
    <w:rsid w:val="00EF1385"/>
    <w:rsid w:val="00EF59D3"/>
    <w:rsid w:val="00EF6160"/>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2796"/>
    <w:rsid w:val="00F23334"/>
    <w:rsid w:val="00F2420A"/>
    <w:rsid w:val="00F2738E"/>
    <w:rsid w:val="00F3016E"/>
    <w:rsid w:val="00F379AA"/>
    <w:rsid w:val="00F44761"/>
    <w:rsid w:val="00F46278"/>
    <w:rsid w:val="00F46AB3"/>
    <w:rsid w:val="00F474B2"/>
    <w:rsid w:val="00F50369"/>
    <w:rsid w:val="00F50692"/>
    <w:rsid w:val="00F5173D"/>
    <w:rsid w:val="00F52276"/>
    <w:rsid w:val="00F565B8"/>
    <w:rsid w:val="00F575A7"/>
    <w:rsid w:val="00F60831"/>
    <w:rsid w:val="00F639A4"/>
    <w:rsid w:val="00F65AD3"/>
    <w:rsid w:val="00F67944"/>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A7808"/>
    <w:rsid w:val="00FB19A9"/>
    <w:rsid w:val="00FB1BA3"/>
    <w:rsid w:val="00FC0385"/>
    <w:rsid w:val="00FC097D"/>
    <w:rsid w:val="00FC0A54"/>
    <w:rsid w:val="00FC2F2E"/>
    <w:rsid w:val="00FC3A41"/>
    <w:rsid w:val="00FC6B1F"/>
    <w:rsid w:val="00FD314F"/>
    <w:rsid w:val="00FD3F68"/>
    <w:rsid w:val="00FD583A"/>
    <w:rsid w:val="00FD6099"/>
    <w:rsid w:val="00FD668C"/>
    <w:rsid w:val="00FD6BBF"/>
    <w:rsid w:val="00FD707C"/>
    <w:rsid w:val="00FE1218"/>
    <w:rsid w:val="00FE51BD"/>
    <w:rsid w:val="00FE5DC3"/>
    <w:rsid w:val="00FF1779"/>
    <w:rsid w:val="00FF1F5D"/>
    <w:rsid w:val="00FF2340"/>
    <w:rsid w:val="00FF252B"/>
    <w:rsid w:val="00FF60C7"/>
    <w:rsid w:val="00FF7392"/>
    <w:rsid w:val="032F2286"/>
    <w:rsid w:val="04242139"/>
    <w:rsid w:val="09C82512"/>
    <w:rsid w:val="0EFE0FBF"/>
    <w:rsid w:val="0FA94F91"/>
    <w:rsid w:val="0FB75516"/>
    <w:rsid w:val="15883A78"/>
    <w:rsid w:val="1A835DE5"/>
    <w:rsid w:val="1EDF7D2F"/>
    <w:rsid w:val="1F0654E7"/>
    <w:rsid w:val="1F6D555C"/>
    <w:rsid w:val="1F907DC6"/>
    <w:rsid w:val="20D9162C"/>
    <w:rsid w:val="217D23BA"/>
    <w:rsid w:val="22DB2320"/>
    <w:rsid w:val="250A39CB"/>
    <w:rsid w:val="2732693C"/>
    <w:rsid w:val="27E04077"/>
    <w:rsid w:val="29BD2942"/>
    <w:rsid w:val="2BC61A1A"/>
    <w:rsid w:val="2DDC267B"/>
    <w:rsid w:val="2EC85880"/>
    <w:rsid w:val="2F9C2BB4"/>
    <w:rsid w:val="33E456D2"/>
    <w:rsid w:val="342B70CC"/>
    <w:rsid w:val="358160C2"/>
    <w:rsid w:val="36BB0825"/>
    <w:rsid w:val="37F74B91"/>
    <w:rsid w:val="3AEB1601"/>
    <w:rsid w:val="3FFF3C76"/>
    <w:rsid w:val="415108F2"/>
    <w:rsid w:val="467FB6AA"/>
    <w:rsid w:val="47747C62"/>
    <w:rsid w:val="47DD7C55"/>
    <w:rsid w:val="4AC95919"/>
    <w:rsid w:val="4B622FAA"/>
    <w:rsid w:val="4DEFD335"/>
    <w:rsid w:val="536EA43D"/>
    <w:rsid w:val="564725B8"/>
    <w:rsid w:val="57B91294"/>
    <w:rsid w:val="5E57440B"/>
    <w:rsid w:val="5E9A684E"/>
    <w:rsid w:val="5EE7678F"/>
    <w:rsid w:val="5FFF6FBE"/>
    <w:rsid w:val="612A5090"/>
    <w:rsid w:val="63BE2BAB"/>
    <w:rsid w:val="665A6455"/>
    <w:rsid w:val="66C7C841"/>
    <w:rsid w:val="671FF0BE"/>
    <w:rsid w:val="679B672B"/>
    <w:rsid w:val="67D87514"/>
    <w:rsid w:val="67ED3587"/>
    <w:rsid w:val="69AA7AA3"/>
    <w:rsid w:val="6ADE316A"/>
    <w:rsid w:val="6B460C38"/>
    <w:rsid w:val="6BED5200"/>
    <w:rsid w:val="6E7FD090"/>
    <w:rsid w:val="73055EB8"/>
    <w:rsid w:val="75FE47A9"/>
    <w:rsid w:val="75FF8E2F"/>
    <w:rsid w:val="76167F2F"/>
    <w:rsid w:val="7D1850A2"/>
    <w:rsid w:val="7DE9D2EA"/>
    <w:rsid w:val="7EBFECC4"/>
    <w:rsid w:val="7F479E1C"/>
    <w:rsid w:val="7FBD60AE"/>
    <w:rsid w:val="7FFE758C"/>
    <w:rsid w:val="A67E7892"/>
    <w:rsid w:val="CBFFF257"/>
    <w:rsid w:val="CD6B3A33"/>
    <w:rsid w:val="D3FADEA2"/>
    <w:rsid w:val="DBAFE168"/>
    <w:rsid w:val="DDFA221B"/>
    <w:rsid w:val="DEBE7A94"/>
    <w:rsid w:val="ED7EF091"/>
    <w:rsid w:val="EF4D7776"/>
    <w:rsid w:val="EFFFBC9B"/>
    <w:rsid w:val="F3975256"/>
    <w:rsid w:val="FB9DD016"/>
    <w:rsid w:val="FEEF61D7"/>
    <w:rsid w:val="FFB714BD"/>
    <w:rsid w:val="FFE0FACB"/>
    <w:rsid w:val="FFF6E75A"/>
    <w:rsid w:val="FFFB7E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alloon Text"/>
    <w:basedOn w:val="1"/>
    <w:link w:val="10"/>
    <w:unhideWhenUsed/>
    <w:qFormat/>
    <w:uiPriority w:val="99"/>
    <w:rPr>
      <w:rFonts w:ascii="Calibri" w:hAnsi="Calibri" w:eastAsia="宋体" w:cs="Times New Roman"/>
      <w:sz w:val="18"/>
      <w:szCs w:val="18"/>
      <w:lang w:bidi="ar-SA"/>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styleId="9">
    <w:name w:val="List Paragraph"/>
    <w:basedOn w:val="1"/>
    <w:qFormat/>
    <w:uiPriority w:val="34"/>
    <w:pPr>
      <w:ind w:firstLine="420" w:firstLineChars="200"/>
    </w:pPr>
    <w:rPr>
      <w:rFonts w:ascii="Calibri" w:hAnsi="Calibri" w:eastAsia="宋体" w:cs="Times New Roman"/>
      <w:szCs w:val="22"/>
      <w:lang w:bidi="ar-SA"/>
    </w:rPr>
  </w:style>
  <w:style w:type="character" w:customStyle="1" w:styleId="10">
    <w:name w:val="批注框文本 字符"/>
    <w:basedOn w:val="7"/>
    <w:link w:val="2"/>
    <w:semiHidden/>
    <w:qFormat/>
    <w:uiPriority w:val="99"/>
    <w:rPr>
      <w:rFonts w:ascii="Calibri" w:hAnsi="Calibri" w:eastAsia="宋体" w:cs="Times New Roman"/>
      <w:sz w:val="18"/>
      <w:szCs w:val="18"/>
    </w:rPr>
  </w:style>
  <w:style w:type="character" w:customStyle="1" w:styleId="11">
    <w:name w:val="页脚 Char"/>
    <w:basedOn w:val="7"/>
    <w:link w:val="3"/>
    <w:semiHidden/>
    <w:uiPriority w:val="99"/>
    <w:rPr>
      <w:rFonts w:ascii="Calibri" w:hAnsi="Calibri" w:eastAsia="宋体" w:cs="Mongolian Baiti"/>
      <w:kern w:val="2"/>
      <w:sz w:val="18"/>
      <w:szCs w:val="22"/>
    </w:rPr>
  </w:style>
  <w:style w:type="character" w:customStyle="1" w:styleId="12">
    <w:name w:val="页眉 Char"/>
    <w:basedOn w:val="7"/>
    <w:link w:val="4"/>
    <w:semiHidden/>
    <w:uiPriority w:val="99"/>
    <w:rPr>
      <w:rFonts w:ascii="Calibri" w:hAnsi="Calibri" w:eastAsia="宋体" w:cs="Mongolian Baiti"/>
      <w:kern w:val="2"/>
      <w:sz w:val="18"/>
      <w:szCs w:val="22"/>
    </w:rPr>
  </w:style>
  <w:style w:type="character" w:customStyle="1" w:styleId="13">
    <w:name w:val="页脚 字符"/>
    <w:basedOn w:val="7"/>
    <w:qFormat/>
    <w:uiPriority w:val="0"/>
    <w:rPr>
      <w:rFonts w:ascii="Times New Roman" w:hAnsi="Times New Roman" w:eastAsia="宋体" w:cs="Times New Roman"/>
      <w:sz w:val="18"/>
      <w:szCs w:val="18"/>
    </w:rPr>
  </w:style>
  <w:style w:type="character" w:customStyle="1" w:styleId="14">
    <w:name w:val="页眉 字符"/>
    <w:basedOn w:val="7"/>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2022-05-12T10:15:32Z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